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28C8" w14:textId="77777777" w:rsidR="005D5A2E" w:rsidRDefault="005D5A2E" w:rsidP="005D5A2E">
      <w:pPr>
        <w:pStyle w:val="NormlWeb"/>
        <w:jc w:val="both"/>
      </w:pPr>
      <w:r>
        <w:rPr>
          <w:rStyle w:val="Kiemels2"/>
          <w:color w:val="484848"/>
          <w:sz w:val="22"/>
          <w:szCs w:val="22"/>
        </w:rPr>
        <w:t>1.1. Kapcsolat, szervezet, vezetők</w:t>
      </w:r>
    </w:p>
    <w:p w14:paraId="65734391" w14:textId="77777777" w:rsidR="005D5A2E" w:rsidRDefault="005D5A2E" w:rsidP="005D5A2E">
      <w:pPr>
        <w:pStyle w:val="NormlWeb"/>
        <w:jc w:val="both"/>
      </w:pPr>
      <w:hyperlink r:id="rId4" w:tgtFrame="_blank" w:history="1">
        <w:r>
          <w:rPr>
            <w:rStyle w:val="Kiemels2"/>
            <w:color w:val="023D63"/>
            <w:sz w:val="22"/>
            <w:szCs w:val="22"/>
          </w:rPr>
          <w:t>Elérhetőségi adatok</w:t>
        </w:r>
      </w:hyperlink>
    </w:p>
    <w:p w14:paraId="11F3F363" w14:textId="77777777" w:rsidR="005D5A2E" w:rsidRDefault="005D5A2E" w:rsidP="005D5A2E">
      <w:pPr>
        <w:pStyle w:val="NormlWeb"/>
        <w:jc w:val="both"/>
      </w:pPr>
      <w:hyperlink r:id="rId5" w:tgtFrame="_blank" w:history="1">
        <w:r>
          <w:rPr>
            <w:rStyle w:val="Hiperhivatkozs"/>
            <w:b/>
            <w:bCs/>
            <w:sz w:val="22"/>
            <w:szCs w:val="22"/>
          </w:rPr>
          <w:t>A Kisújszállási Polgármesteri Hivatal szervezeti felépítése</w:t>
        </w:r>
      </w:hyperlink>
      <w:r>
        <w:rPr>
          <w:rStyle w:val="Kiemels2"/>
          <w:color w:val="484848"/>
          <w:sz w:val="22"/>
          <w:szCs w:val="22"/>
        </w:rPr>
        <w:t xml:space="preserve"> </w:t>
      </w:r>
    </w:p>
    <w:p w14:paraId="56CCCB0B" w14:textId="77777777" w:rsidR="005D5A2E" w:rsidRDefault="005D5A2E" w:rsidP="005D5A2E">
      <w:pPr>
        <w:pStyle w:val="NormlWeb"/>
        <w:jc w:val="both"/>
      </w:pPr>
      <w:hyperlink r:id="rId6" w:tgtFrame="_blank" w:history="1">
        <w:r>
          <w:rPr>
            <w:rStyle w:val="Kiemels2"/>
            <w:color w:val="023D63"/>
            <w:sz w:val="22"/>
            <w:szCs w:val="22"/>
          </w:rPr>
          <w:t>Képviselő-testület és az önkormányzat bizottságai</w:t>
        </w:r>
      </w:hyperlink>
    </w:p>
    <w:p w14:paraId="09965A0A" w14:textId="77777777" w:rsidR="005D5A2E" w:rsidRDefault="005D5A2E" w:rsidP="005D5A2E">
      <w:pPr>
        <w:pStyle w:val="NormlWeb"/>
        <w:jc w:val="both"/>
      </w:pPr>
      <w:hyperlink r:id="rId7" w:tgtFrame="_blank" w:history="1">
        <w:r>
          <w:rPr>
            <w:rStyle w:val="Kiemels2"/>
            <w:color w:val="023D63"/>
            <w:sz w:val="22"/>
            <w:szCs w:val="22"/>
          </w:rPr>
          <w:t>A szervezeti egységek vezetői, beosztásuk és elérhetőségeik</w:t>
        </w:r>
      </w:hyperlink>
    </w:p>
    <w:p w14:paraId="6808DA77" w14:textId="77777777" w:rsidR="005D5A2E" w:rsidRDefault="005D5A2E" w:rsidP="005D5A2E">
      <w:pPr>
        <w:pStyle w:val="NormlWeb"/>
        <w:jc w:val="both"/>
      </w:pPr>
      <w:hyperlink r:id="rId8" w:tgtFrame="_blank" w:history="1">
        <w:r>
          <w:rPr>
            <w:rStyle w:val="Kiemels2"/>
            <w:color w:val="023D63"/>
            <w:sz w:val="22"/>
            <w:szCs w:val="22"/>
          </w:rPr>
          <w:t>A Kisújszállási Polgármesteri Hivatal ügyfélfogadási rendje</w:t>
        </w:r>
      </w:hyperlink>
    </w:p>
    <w:p w14:paraId="36B20735" w14:textId="77777777" w:rsidR="005D5A2E" w:rsidRDefault="005D5A2E" w:rsidP="005D5A2E">
      <w:pPr>
        <w:pStyle w:val="NormlWeb"/>
        <w:jc w:val="both"/>
      </w:pPr>
      <w:hyperlink r:id="rId9" w:history="1">
        <w:r>
          <w:rPr>
            <w:rStyle w:val="Hiperhivatkozs"/>
            <w:b/>
            <w:bCs/>
            <w:sz w:val="22"/>
            <w:szCs w:val="22"/>
          </w:rPr>
          <w:t>Kormányablak</w:t>
        </w:r>
      </w:hyperlink>
    </w:p>
    <w:p w14:paraId="66CB5F62" w14:textId="77777777" w:rsidR="005D5A2E" w:rsidRDefault="005D5A2E" w:rsidP="005D5A2E">
      <w:pPr>
        <w:pStyle w:val="NormlWeb"/>
        <w:jc w:val="both"/>
      </w:pPr>
      <w:hyperlink r:id="rId10" w:history="1">
        <w:r>
          <w:rPr>
            <w:rStyle w:val="Hiperhivatkozs"/>
            <w:b/>
            <w:bCs/>
            <w:sz w:val="22"/>
            <w:szCs w:val="22"/>
          </w:rPr>
          <w:t>Kormányablakok eljárásaira alkalmazott nyomtatványok</w:t>
        </w:r>
      </w:hyperlink>
    </w:p>
    <w:p w14:paraId="2317185B" w14:textId="77777777" w:rsidR="005D5A2E" w:rsidRDefault="005D5A2E" w:rsidP="005D5A2E">
      <w:pPr>
        <w:pStyle w:val="NormlWeb"/>
        <w:jc w:val="both"/>
      </w:pPr>
      <w:r>
        <w:t> </w:t>
      </w:r>
    </w:p>
    <w:p w14:paraId="480E2829" w14:textId="77777777" w:rsidR="005D5A2E" w:rsidRDefault="005D5A2E" w:rsidP="005D5A2E">
      <w:pPr>
        <w:pStyle w:val="NormlWeb"/>
        <w:jc w:val="both"/>
      </w:pPr>
      <w:r>
        <w:rPr>
          <w:rStyle w:val="Kiemels2"/>
          <w:color w:val="484848"/>
          <w:sz w:val="22"/>
          <w:szCs w:val="22"/>
        </w:rPr>
        <w:t>1.2. A felügyelt költségvetési szervek</w:t>
      </w:r>
    </w:p>
    <w:p w14:paraId="62278336" w14:textId="77777777" w:rsidR="005D5A2E" w:rsidRDefault="005D5A2E" w:rsidP="005D5A2E">
      <w:pPr>
        <w:pStyle w:val="NormlWeb"/>
        <w:jc w:val="both"/>
      </w:pPr>
      <w:r>
        <w:t> </w:t>
      </w:r>
    </w:p>
    <w:p w14:paraId="20E1920D" w14:textId="77777777" w:rsidR="005D5A2E" w:rsidRDefault="005D5A2E" w:rsidP="005D5A2E">
      <w:pPr>
        <w:pStyle w:val="NormlWeb"/>
        <w:jc w:val="both"/>
      </w:pPr>
      <w:r>
        <w:rPr>
          <w:rStyle w:val="Kiemels2"/>
          <w:color w:val="484848"/>
          <w:sz w:val="22"/>
          <w:szCs w:val="22"/>
        </w:rPr>
        <w:t>1.3. Gazdálkodó szervezet</w:t>
      </w:r>
    </w:p>
    <w:p w14:paraId="08ACB1A0" w14:textId="77777777" w:rsidR="005D5A2E" w:rsidRDefault="005D5A2E" w:rsidP="005D5A2E">
      <w:pPr>
        <w:pStyle w:val="NormlWeb"/>
        <w:jc w:val="both"/>
      </w:pPr>
      <w:hyperlink r:id="rId11" w:tgtFrame="_blank" w:history="1">
        <w:r>
          <w:rPr>
            <w:rStyle w:val="Kiemels2"/>
            <w:color w:val="023D63"/>
            <w:sz w:val="22"/>
            <w:szCs w:val="22"/>
          </w:rPr>
          <w:t>A szerv tulajdonában álló vagy részvételével működő gazdasági szervezetek</w:t>
        </w:r>
      </w:hyperlink>
    </w:p>
    <w:p w14:paraId="642703BD" w14:textId="77777777" w:rsidR="005D5A2E" w:rsidRDefault="005D5A2E" w:rsidP="005D5A2E">
      <w:pPr>
        <w:pStyle w:val="NormlWeb"/>
        <w:jc w:val="both"/>
      </w:pPr>
      <w:r>
        <w:t> </w:t>
      </w:r>
    </w:p>
    <w:p w14:paraId="47C767D7" w14:textId="77777777" w:rsidR="005D5A2E" w:rsidRDefault="005D5A2E" w:rsidP="005D5A2E">
      <w:pPr>
        <w:pStyle w:val="NormlWeb"/>
        <w:jc w:val="both"/>
      </w:pPr>
      <w:r>
        <w:rPr>
          <w:rStyle w:val="Kiemels2"/>
          <w:color w:val="484848"/>
          <w:sz w:val="22"/>
          <w:szCs w:val="22"/>
        </w:rPr>
        <w:t>1.4. Közalapítványok</w:t>
      </w:r>
    </w:p>
    <w:p w14:paraId="47E77873" w14:textId="77777777" w:rsidR="005D5A2E" w:rsidRDefault="005D5A2E" w:rsidP="005D5A2E">
      <w:pPr>
        <w:pStyle w:val="NormlWeb"/>
        <w:jc w:val="both"/>
      </w:pPr>
      <w:hyperlink r:id="rId12" w:tgtFrame="_blank" w:history="1">
        <w:r>
          <w:rPr>
            <w:rStyle w:val="Kiemels2"/>
            <w:color w:val="023D63"/>
            <w:sz w:val="22"/>
            <w:szCs w:val="22"/>
          </w:rPr>
          <w:t>A szerv által alapított közalapítványok</w:t>
        </w:r>
      </w:hyperlink>
    </w:p>
    <w:p w14:paraId="1604A959" w14:textId="77777777" w:rsidR="005D5A2E" w:rsidRDefault="005D5A2E" w:rsidP="005D5A2E">
      <w:pPr>
        <w:pStyle w:val="NormlWeb"/>
        <w:jc w:val="both"/>
      </w:pPr>
      <w:r>
        <w:t> </w:t>
      </w:r>
    </w:p>
    <w:p w14:paraId="4BE17F71" w14:textId="77777777" w:rsidR="005D5A2E" w:rsidRDefault="005D5A2E" w:rsidP="005D5A2E">
      <w:pPr>
        <w:pStyle w:val="NormlWeb"/>
        <w:jc w:val="both"/>
      </w:pPr>
      <w:r>
        <w:rPr>
          <w:rStyle w:val="Kiemels2"/>
          <w:color w:val="484848"/>
          <w:sz w:val="22"/>
          <w:szCs w:val="22"/>
        </w:rPr>
        <w:t>1.5. Lapok</w:t>
      </w:r>
    </w:p>
    <w:p w14:paraId="24E2F02A" w14:textId="77777777" w:rsidR="005D5A2E" w:rsidRDefault="005D5A2E" w:rsidP="005D5A2E">
      <w:pPr>
        <w:pStyle w:val="NormlWeb"/>
        <w:jc w:val="both"/>
      </w:pPr>
      <w:hyperlink r:id="rId13" w:tgtFrame="_blank" w:history="1">
        <w:r>
          <w:rPr>
            <w:rStyle w:val="Kiemels2"/>
            <w:color w:val="023D63"/>
            <w:sz w:val="22"/>
            <w:szCs w:val="22"/>
          </w:rPr>
          <w:t>Lapok</w:t>
        </w:r>
      </w:hyperlink>
    </w:p>
    <w:p w14:paraId="31243421" w14:textId="77777777" w:rsidR="005D5A2E" w:rsidRDefault="005D5A2E" w:rsidP="005D5A2E">
      <w:pPr>
        <w:pStyle w:val="NormlWeb"/>
        <w:jc w:val="both"/>
      </w:pPr>
      <w:r>
        <w:t> </w:t>
      </w:r>
    </w:p>
    <w:p w14:paraId="54F0AAA8" w14:textId="77777777" w:rsidR="005D5A2E" w:rsidRDefault="005D5A2E" w:rsidP="005D5A2E">
      <w:pPr>
        <w:pStyle w:val="NormlWeb"/>
        <w:jc w:val="both"/>
      </w:pPr>
      <w:r>
        <w:rPr>
          <w:rStyle w:val="Kiemels2"/>
          <w:color w:val="484848"/>
          <w:sz w:val="22"/>
          <w:szCs w:val="22"/>
        </w:rPr>
        <w:t>1.6. Felettes, felügyeleti, törvényességi ellenőrzést gyakorló szerv</w:t>
      </w:r>
    </w:p>
    <w:p w14:paraId="2FCFD29D" w14:textId="77777777" w:rsidR="005D5A2E" w:rsidRDefault="005D5A2E" w:rsidP="005D5A2E">
      <w:pPr>
        <w:pStyle w:val="NormlWeb"/>
        <w:jc w:val="both"/>
      </w:pPr>
      <w:hyperlink r:id="rId14" w:tgtFrame="_blank" w:history="1">
        <w:r>
          <w:rPr>
            <w:rStyle w:val="Kiemels2"/>
            <w:color w:val="023D63"/>
            <w:sz w:val="22"/>
            <w:szCs w:val="22"/>
          </w:rPr>
          <w:t>Felettes, felügyeleti, törvényességi ellenőrzést gyakorló szerv</w:t>
        </w:r>
      </w:hyperlink>
    </w:p>
    <w:p w14:paraId="15199477" w14:textId="77777777" w:rsidR="005D5A2E" w:rsidRDefault="005D5A2E"/>
    <w:sectPr w:rsidR="005D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2E"/>
    <w:rsid w:val="005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04A1"/>
  <w15:chartTrackingRefBased/>
  <w15:docId w15:val="{2831151B-2F1C-4350-A5C1-09E85B05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D5A2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D5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sujszallas.smartonkormanyzat.hu/data-files/userfiles/files/ugyfelfogadas(4).pdf" TargetMode="External"/><Relationship Id="rId13" Type="http://schemas.openxmlformats.org/officeDocument/2006/relationships/hyperlink" Target="https://kisujszallas.smartonkormanyzat.hu/data-files/userfiles/files/lapo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sujszallas.smartonkormanyzat.hu/data-files/userfiles/files/SZERVEZETI%20EGYS%C3%89GEK%20VEZET%C5%90I%20EL%C3%89RHET%C5%90S%C3%89G%C3%9CK(1).pdf" TargetMode="External"/><Relationship Id="rId12" Type="http://schemas.openxmlformats.org/officeDocument/2006/relationships/hyperlink" Target="https://kisujszallas.smartonkormanyzat.hu/data-files/userfiles/files/kozalapitvanyok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isujszallas.smartonkormanyzat.hu/data-files/userfiles/files/C%C3%8DM_K%C3%A9pvisel%C5%91%20test%C3%BClet%20tagok%20%C3%A9s%20Bizotts%C3%A1gok.pdf" TargetMode="External"/><Relationship Id="rId11" Type="http://schemas.openxmlformats.org/officeDocument/2006/relationships/hyperlink" Target="https://kisujszallas.smartonkormanyzat.hu/data-files/userfiles/files/gsz.pdf" TargetMode="External"/><Relationship Id="rId5" Type="http://schemas.openxmlformats.org/officeDocument/2006/relationships/hyperlink" Target="https://kisujszallas.smartonkormanyzat.hu/data-files/userfiles/files/2020_hivatal_szervezeti_abra(2)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yilvantarto.hu/hu/" TargetMode="External"/><Relationship Id="rId4" Type="http://schemas.openxmlformats.org/officeDocument/2006/relationships/hyperlink" Target="https://kisujszallas.smartonkormanyzat.hu/data-files/userfiles/files/elerhetosegi_adatok.pdf" TargetMode="External"/><Relationship Id="rId9" Type="http://schemas.openxmlformats.org/officeDocument/2006/relationships/hyperlink" Target="http://www.kormanyhivatal.hu/hu/jasz-nagykun-szolnok" TargetMode="External"/><Relationship Id="rId14" Type="http://schemas.openxmlformats.org/officeDocument/2006/relationships/hyperlink" Target="https://kisujszallas.smartonkormanyzat.hu/data-files/userfiles/files/ugyeszseg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Nóra</dc:creator>
  <cp:keywords/>
  <dc:description/>
  <cp:lastModifiedBy>Rácz Nóra</cp:lastModifiedBy>
  <cp:revision>1</cp:revision>
  <dcterms:created xsi:type="dcterms:W3CDTF">2022-06-22T06:57:00Z</dcterms:created>
  <dcterms:modified xsi:type="dcterms:W3CDTF">2022-06-22T06:58:00Z</dcterms:modified>
</cp:coreProperties>
</file>